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AVE_315_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Türen/Trennwänd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AOK plant am Standort Homberg/Ohm die bauliche Erweiterung ihres Bildungszentrums Homberg/Ohm um ein neues Projekt- und Innovationscenter (P-I-C). Die Bestandsanlage aus den 1990er Jahren befindet sich am Stadtrand von Homberg/Ohm (Hessen / Kreis Vogelsberg) im Lärchenweg 20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